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A9" w:rsidRPr="000956A9" w:rsidRDefault="00360022" w:rsidP="00DE167B">
      <w:pPr>
        <w:spacing w:after="0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-319405</wp:posOffset>
            </wp:positionV>
            <wp:extent cx="4495800" cy="647065"/>
            <wp:effectExtent l="0" t="0" r="0" b="0"/>
            <wp:wrapTopAndBottom/>
            <wp:docPr id="2" name="Picture 2" descr="Minerva Auctions Scritt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rva Auctions Scritta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A9" w:rsidRDefault="000956A9" w:rsidP="00DE167B">
      <w:pPr>
        <w:spacing w:after="0"/>
        <w:jc w:val="center"/>
        <w:rPr>
          <w:b/>
          <w:sz w:val="28"/>
          <w:szCs w:val="28"/>
        </w:rPr>
      </w:pPr>
    </w:p>
    <w:p w:rsidR="00DE167B" w:rsidRDefault="00DE167B" w:rsidP="00DE16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MINERVA AUCTIONS:</w:t>
      </w:r>
    </w:p>
    <w:p w:rsidR="005B1D61" w:rsidRPr="00F95FA7" w:rsidRDefault="005B1D61" w:rsidP="00DE167B">
      <w:pPr>
        <w:spacing w:after="0"/>
        <w:jc w:val="center"/>
        <w:rPr>
          <w:b/>
          <w:spacing w:val="40"/>
          <w:sz w:val="40"/>
          <w:szCs w:val="28"/>
        </w:rPr>
      </w:pPr>
      <w:r w:rsidRPr="00F95FA7">
        <w:rPr>
          <w:b/>
          <w:spacing w:val="40"/>
          <w:sz w:val="40"/>
          <w:szCs w:val="28"/>
        </w:rPr>
        <w:t xml:space="preserve">ASTA DI </w:t>
      </w:r>
      <w:r w:rsidR="004B2417" w:rsidRPr="004B2417">
        <w:rPr>
          <w:b/>
          <w:spacing w:val="40"/>
          <w:sz w:val="40"/>
          <w:szCs w:val="28"/>
        </w:rPr>
        <w:t>GIOELLI, OROLOGI E ARGENTI</w:t>
      </w:r>
    </w:p>
    <w:p w:rsidR="004B2417" w:rsidRPr="009823AC" w:rsidRDefault="004B2417" w:rsidP="004B2417">
      <w:pPr>
        <w:spacing w:after="0"/>
        <w:jc w:val="center"/>
        <w:rPr>
          <w:b/>
          <w:sz w:val="12"/>
          <w:szCs w:val="28"/>
        </w:rPr>
      </w:pPr>
      <w:r>
        <w:rPr>
          <w:b/>
        </w:rPr>
        <w:t>GIOV</w:t>
      </w:r>
      <w:r w:rsidR="00F95FA7">
        <w:rPr>
          <w:b/>
        </w:rPr>
        <w:t>EDI’</w:t>
      </w:r>
      <w:r w:rsidR="00834B57" w:rsidRPr="00834B57">
        <w:rPr>
          <w:b/>
        </w:rPr>
        <w:t xml:space="preserve"> </w:t>
      </w:r>
      <w:r>
        <w:rPr>
          <w:b/>
        </w:rPr>
        <w:t>12</w:t>
      </w:r>
      <w:r w:rsidR="00F95FA7">
        <w:rPr>
          <w:b/>
        </w:rPr>
        <w:t xml:space="preserve"> MAGGIO 2016, </w:t>
      </w:r>
      <w:r>
        <w:rPr>
          <w:b/>
        </w:rPr>
        <w:t>ore 15</w:t>
      </w:r>
      <w:r w:rsidR="00395317" w:rsidRPr="00395317">
        <w:rPr>
          <w:b/>
        </w:rPr>
        <w:t>.00</w:t>
      </w:r>
      <w:r>
        <w:rPr>
          <w:b/>
        </w:rPr>
        <w:br/>
      </w:r>
    </w:p>
    <w:p w:rsidR="005B1D61" w:rsidRPr="00F95FA7" w:rsidRDefault="00834B57" w:rsidP="00020A9B">
      <w:pPr>
        <w:spacing w:after="0"/>
        <w:jc w:val="center"/>
        <w:rPr>
          <w:sz w:val="20"/>
        </w:rPr>
      </w:pPr>
      <w:r w:rsidRPr="00F95FA7">
        <w:rPr>
          <w:sz w:val="20"/>
        </w:rPr>
        <w:t xml:space="preserve">Roma, Palazzo Odescalchi </w:t>
      </w:r>
      <w:r w:rsidR="00F95FA7" w:rsidRPr="00F95FA7">
        <w:rPr>
          <w:sz w:val="20"/>
        </w:rPr>
        <w:br/>
      </w:r>
      <w:r w:rsidRPr="00F95FA7">
        <w:rPr>
          <w:sz w:val="20"/>
        </w:rPr>
        <w:t>p</w:t>
      </w:r>
      <w:r w:rsidR="00FA60A6" w:rsidRPr="00F95FA7">
        <w:rPr>
          <w:sz w:val="20"/>
        </w:rPr>
        <w:t>iazza SS. Apostoli 80</w:t>
      </w:r>
    </w:p>
    <w:p w:rsidR="00555438" w:rsidRPr="009823AC" w:rsidRDefault="00555438" w:rsidP="00F95FA7">
      <w:pPr>
        <w:spacing w:after="0"/>
        <w:rPr>
          <w:b/>
          <w:sz w:val="18"/>
          <w:szCs w:val="28"/>
        </w:rPr>
      </w:pPr>
    </w:p>
    <w:p w:rsidR="00020A9B" w:rsidRPr="00B775D3" w:rsidRDefault="00B775D3" w:rsidP="00020A9B">
      <w:pPr>
        <w:spacing w:after="0"/>
        <w:jc w:val="center"/>
        <w:rPr>
          <w:b/>
          <w:sz w:val="28"/>
          <w:szCs w:val="28"/>
        </w:rPr>
      </w:pPr>
      <w:r w:rsidRPr="00B775D3">
        <w:rPr>
          <w:b/>
          <w:sz w:val="28"/>
          <w:szCs w:val="28"/>
        </w:rPr>
        <w:t>COMUNICATO STAMPA</w:t>
      </w:r>
    </w:p>
    <w:p w:rsidR="00196FC7" w:rsidRDefault="00196FC7" w:rsidP="00573488">
      <w:pPr>
        <w:shd w:val="clear" w:color="auto" w:fill="FFFFFF"/>
        <w:spacing w:before="120" w:after="120" w:line="240" w:lineRule="auto"/>
        <w:jc w:val="both"/>
        <w:rPr>
          <w:b/>
        </w:rPr>
      </w:pPr>
      <w:r w:rsidRPr="00F95FA7">
        <w:rPr>
          <w:b/>
        </w:rPr>
        <w:t>MINERVA AUCTIONS</w:t>
      </w:r>
      <w:r>
        <w:rPr>
          <w:b/>
        </w:rPr>
        <w:t xml:space="preserve"> </w:t>
      </w:r>
      <w:r w:rsidRPr="000767F8">
        <w:t>presenta</w:t>
      </w:r>
      <w:r w:rsidRPr="00A22D18">
        <w:t xml:space="preserve"> </w:t>
      </w:r>
      <w:r w:rsidRPr="00196FC7">
        <w:rPr>
          <w:b/>
        </w:rPr>
        <w:t>g</w:t>
      </w:r>
      <w:r>
        <w:rPr>
          <w:b/>
        </w:rPr>
        <w:t>iove</w:t>
      </w:r>
      <w:r w:rsidRPr="00A22D18">
        <w:rPr>
          <w:b/>
        </w:rPr>
        <w:t xml:space="preserve">dì </w:t>
      </w:r>
      <w:r>
        <w:rPr>
          <w:b/>
        </w:rPr>
        <w:t xml:space="preserve">12 maggio </w:t>
      </w:r>
      <w:r w:rsidRPr="00A22D18">
        <w:rPr>
          <w:b/>
        </w:rPr>
        <w:t>2016</w:t>
      </w:r>
      <w:r>
        <w:t xml:space="preserve"> </w:t>
      </w:r>
      <w:r w:rsidRPr="00A22D18">
        <w:t xml:space="preserve">alle </w:t>
      </w:r>
      <w:r w:rsidRPr="00196FC7">
        <w:rPr>
          <w:b/>
        </w:rPr>
        <w:t>ore 15.00</w:t>
      </w:r>
      <w:r w:rsidRPr="00395317">
        <w:t>,</w:t>
      </w:r>
      <w:r>
        <w:t xml:space="preserve"> </w:t>
      </w:r>
      <w:r w:rsidRPr="00A22D18">
        <w:t xml:space="preserve">nella sede di </w:t>
      </w:r>
      <w:r>
        <w:t xml:space="preserve">Roma di Palazzo Odescalchi, </w:t>
      </w:r>
      <w:r w:rsidR="00F95FA7">
        <w:t>l’</w:t>
      </w:r>
      <w:r w:rsidR="00F95FA7" w:rsidRPr="00A22D18">
        <w:rPr>
          <w:b/>
        </w:rPr>
        <w:t xml:space="preserve">asta di </w:t>
      </w:r>
      <w:r w:rsidR="004B2417" w:rsidRPr="004B2417">
        <w:rPr>
          <w:b/>
          <w:i/>
        </w:rPr>
        <w:t>Gioelli, Orologi e Argenti</w:t>
      </w:r>
      <w:r>
        <w:rPr>
          <w:b/>
        </w:rPr>
        <w:t>.</w:t>
      </w:r>
    </w:p>
    <w:p w:rsidR="00196FC7" w:rsidRDefault="00196FC7" w:rsidP="00832AAA">
      <w:pPr>
        <w:shd w:val="clear" w:color="auto" w:fill="FFFFFF"/>
        <w:spacing w:before="120" w:after="120" w:line="240" w:lineRule="auto"/>
        <w:jc w:val="both"/>
      </w:pPr>
      <w:r>
        <w:t xml:space="preserve">Dopo i risultati </w:t>
      </w:r>
      <w:r w:rsidR="00573488">
        <w:t xml:space="preserve">raggiunti </w:t>
      </w:r>
      <w:r w:rsidR="00573488" w:rsidRPr="00B122EC">
        <w:rPr>
          <w:b/>
        </w:rPr>
        <w:t>a dicembre 2015</w:t>
      </w:r>
      <w:r>
        <w:t xml:space="preserve">, in cui è stato battuto alla cifra ancora insuperata di </w:t>
      </w:r>
      <w:r w:rsidRPr="003D05CE">
        <w:rPr>
          <w:b/>
        </w:rPr>
        <w:t>€ 125.000</w:t>
      </w:r>
      <w:r w:rsidRPr="00196FC7">
        <w:t xml:space="preserve"> </w:t>
      </w:r>
      <w:r>
        <w:t xml:space="preserve">il </w:t>
      </w:r>
      <w:r>
        <w:rPr>
          <w:i/>
        </w:rPr>
        <w:t xml:space="preserve">bracciale orologio </w:t>
      </w:r>
      <w:r w:rsidRPr="00573488">
        <w:rPr>
          <w:i/>
        </w:rPr>
        <w:t>serpente</w:t>
      </w:r>
      <w:r>
        <w:t xml:space="preserve"> di </w:t>
      </w:r>
      <w:r w:rsidRPr="00573488">
        <w:rPr>
          <w:b/>
        </w:rPr>
        <w:t>Bulgari</w:t>
      </w:r>
      <w:r>
        <w:t xml:space="preserve">, l’asta propone quasi 500 lotti selezionati </w:t>
      </w:r>
      <w:r w:rsidR="005037B9">
        <w:t>dal</w:t>
      </w:r>
      <w:r w:rsidR="00F95FA7">
        <w:t xml:space="preserve"> responsabile del reparto </w:t>
      </w:r>
      <w:r w:rsidR="005037B9" w:rsidRPr="005037B9">
        <w:rPr>
          <w:b/>
        </w:rPr>
        <w:t>Andrea de Miglio</w:t>
      </w:r>
      <w:r>
        <w:t>.</w:t>
      </w:r>
    </w:p>
    <w:p w:rsidR="00832AAA" w:rsidRDefault="00196FC7" w:rsidP="00832AAA">
      <w:pPr>
        <w:shd w:val="clear" w:color="auto" w:fill="FFFFFF"/>
        <w:spacing w:before="120" w:after="120" w:line="240" w:lineRule="auto"/>
        <w:jc w:val="both"/>
      </w:pPr>
      <w:r>
        <w:t>All’incanto le</w:t>
      </w:r>
      <w:r w:rsidR="00DD461F">
        <w:t xml:space="preserve"> </w:t>
      </w:r>
      <w:r w:rsidR="005037B9">
        <w:t>grandi firme della g</w:t>
      </w:r>
      <w:r w:rsidR="004C346E">
        <w:t xml:space="preserve">ioielleria italiana e straniera, tra cui spiccano </w:t>
      </w:r>
      <w:r w:rsidR="00832AAA" w:rsidRPr="00832AAA">
        <w:rPr>
          <w:b/>
        </w:rPr>
        <w:t>Bulgari</w:t>
      </w:r>
      <w:r w:rsidR="00832AAA" w:rsidRPr="00BD4C1D">
        <w:t xml:space="preserve">, </w:t>
      </w:r>
      <w:r w:rsidR="00832AAA" w:rsidRPr="004C346E">
        <w:rPr>
          <w:b/>
        </w:rPr>
        <w:t>Van Cleef&amp;Arpels</w:t>
      </w:r>
      <w:r w:rsidR="00832AAA">
        <w:t xml:space="preserve">, </w:t>
      </w:r>
      <w:r w:rsidR="00832AAA" w:rsidRPr="004C346E">
        <w:rPr>
          <w:b/>
        </w:rPr>
        <w:t>Jean Baptiste Odiot</w:t>
      </w:r>
      <w:r w:rsidR="00832AAA" w:rsidRPr="00BD4C1D">
        <w:t>,</w:t>
      </w:r>
      <w:r w:rsidR="00832AAA">
        <w:rPr>
          <w:b/>
        </w:rPr>
        <w:t xml:space="preserve"> </w:t>
      </w:r>
      <w:r w:rsidR="00832AAA" w:rsidRPr="004C346E">
        <w:rPr>
          <w:b/>
        </w:rPr>
        <w:t>Paul Storr</w:t>
      </w:r>
      <w:r w:rsidR="00832AAA" w:rsidRPr="00832AAA">
        <w:t>,</w:t>
      </w:r>
      <w:r w:rsidR="00832AAA">
        <w:t xml:space="preserve"> la pregiatissima oreficeria romana </w:t>
      </w:r>
      <w:r w:rsidR="004C346E">
        <w:t xml:space="preserve">dagli anni Cinquanta agli anni Ottanta, </w:t>
      </w:r>
      <w:r w:rsidR="004C346E" w:rsidRPr="00B0045D">
        <w:t xml:space="preserve">da </w:t>
      </w:r>
      <w:r w:rsidR="004C346E" w:rsidRPr="00B0045D">
        <w:rPr>
          <w:b/>
        </w:rPr>
        <w:t>Massoni</w:t>
      </w:r>
      <w:r w:rsidR="004C346E" w:rsidRPr="00B0045D">
        <w:t xml:space="preserve"> a </w:t>
      </w:r>
      <w:r w:rsidR="004C346E" w:rsidRPr="00B0045D">
        <w:rPr>
          <w:b/>
        </w:rPr>
        <w:t>Petochi</w:t>
      </w:r>
      <w:r w:rsidR="004C346E" w:rsidRPr="00B0045D">
        <w:t xml:space="preserve">, da </w:t>
      </w:r>
      <w:r w:rsidR="004C346E" w:rsidRPr="00B0045D">
        <w:rPr>
          <w:b/>
        </w:rPr>
        <w:t>Cazzaniga</w:t>
      </w:r>
      <w:r w:rsidR="004C346E" w:rsidRPr="00B0045D">
        <w:t xml:space="preserve"> a </w:t>
      </w:r>
      <w:r w:rsidR="004C346E" w:rsidRPr="00B0045D">
        <w:rPr>
          <w:b/>
        </w:rPr>
        <w:t>Ventrella</w:t>
      </w:r>
      <w:r w:rsidR="004C346E">
        <w:rPr>
          <w:b/>
        </w:rPr>
        <w:t xml:space="preserve"> </w:t>
      </w:r>
      <w:r w:rsidR="004C346E" w:rsidRPr="00D67EFD">
        <w:t>a</w:t>
      </w:r>
      <w:r w:rsidR="004C346E">
        <w:rPr>
          <w:b/>
        </w:rPr>
        <w:t xml:space="preserve"> Filippo Moroni</w:t>
      </w:r>
      <w:r w:rsidR="00832AAA">
        <w:t xml:space="preserve"> e una sezione </w:t>
      </w:r>
      <w:r w:rsidR="00BD4C1D">
        <w:t xml:space="preserve">dedicata all’oreficeria d’artista, con </w:t>
      </w:r>
      <w:r w:rsidR="00BD4C1D" w:rsidRPr="00BD4C1D">
        <w:rPr>
          <w:b/>
        </w:rPr>
        <w:t xml:space="preserve">Giorgio </w:t>
      </w:r>
      <w:r w:rsidR="00832AAA" w:rsidRPr="00BD4C1D">
        <w:rPr>
          <w:b/>
        </w:rPr>
        <w:t>De Chirico</w:t>
      </w:r>
      <w:r w:rsidR="00832AAA">
        <w:t xml:space="preserve"> come protagonista.</w:t>
      </w:r>
    </w:p>
    <w:p w:rsidR="00933B64" w:rsidRPr="00B0045D" w:rsidRDefault="00196FC7" w:rsidP="00933B64">
      <w:pPr>
        <w:spacing w:before="120" w:after="120" w:line="240" w:lineRule="auto"/>
        <w:jc w:val="both"/>
      </w:pPr>
      <w:r>
        <w:t>Protagonista, ancora una volta, la celeberrima firma della gioielleria italiana</w:t>
      </w:r>
      <w:r w:rsidR="00C96E9A">
        <w:t>,</w:t>
      </w:r>
      <w:r>
        <w:t xml:space="preserve"> </w:t>
      </w:r>
      <w:r w:rsidR="00933B64" w:rsidRPr="00B0045D">
        <w:rPr>
          <w:b/>
        </w:rPr>
        <w:t>Bulgari</w:t>
      </w:r>
      <w:r w:rsidR="00933B64" w:rsidRPr="00B0045D">
        <w:t>:</w:t>
      </w:r>
      <w:r>
        <w:t xml:space="preserve"> quattro lotti imperdibili, tra cui</w:t>
      </w:r>
      <w:r w:rsidR="00933B64" w:rsidRPr="00B0045D">
        <w:t xml:space="preserve"> </w:t>
      </w:r>
      <w:r w:rsidR="00933B64">
        <w:t xml:space="preserve">una </w:t>
      </w:r>
      <w:r w:rsidR="00933B64" w:rsidRPr="00036C21">
        <w:rPr>
          <w:i/>
        </w:rPr>
        <w:t>coppia di spille</w:t>
      </w:r>
      <w:r w:rsidR="00933B64">
        <w:t xml:space="preserve"> realizzate su commissione negli anni Sessanta e trasformabili in orecchini, in oro e platino (stima € 25.000-40.000) e </w:t>
      </w:r>
      <w:r w:rsidR="00933B64" w:rsidRPr="00B0045D">
        <w:t xml:space="preserve">un </w:t>
      </w:r>
      <w:r w:rsidR="00933B64" w:rsidRPr="00036C21">
        <w:rPr>
          <w:i/>
        </w:rPr>
        <w:t>anello con zaffiro</w:t>
      </w:r>
      <w:r w:rsidR="00933B64" w:rsidRPr="00B0045D">
        <w:t xml:space="preserve"> taglio cuscino di 14,80 carati montato in platino e circondato da brillanti (stima € 65.000-100.000)</w:t>
      </w:r>
      <w:bookmarkStart w:id="0" w:name="_GoBack"/>
      <w:bookmarkEnd w:id="0"/>
      <w:r w:rsidR="00933B64" w:rsidRPr="00B0045D">
        <w:t xml:space="preserve">; una </w:t>
      </w:r>
      <w:r w:rsidR="00933B64" w:rsidRPr="00036C21">
        <w:rPr>
          <w:i/>
        </w:rPr>
        <w:t>spilla in stile decò</w:t>
      </w:r>
      <w:r w:rsidR="00933B64" w:rsidRPr="00B0045D">
        <w:t xml:space="preserve"> con corallo e onice (stima € 3.000-5.000) e un </w:t>
      </w:r>
      <w:r w:rsidR="00933B64" w:rsidRPr="00036C21">
        <w:rPr>
          <w:i/>
        </w:rPr>
        <w:t>bracciale orologio tubogas</w:t>
      </w:r>
      <w:r w:rsidR="00933B64" w:rsidRPr="00B0045D">
        <w:t xml:space="preserve"> con movimento </w:t>
      </w:r>
      <w:r w:rsidR="00933B64" w:rsidRPr="00B0045D">
        <w:rPr>
          <w:b/>
        </w:rPr>
        <w:t>Vacheron Constantin</w:t>
      </w:r>
      <w:r w:rsidR="00933B64" w:rsidRPr="00B0045D">
        <w:t xml:space="preserve"> (stima € 11.000-18.000).</w:t>
      </w:r>
    </w:p>
    <w:p w:rsidR="00933B64" w:rsidRDefault="00933B64" w:rsidP="00933B64">
      <w:pPr>
        <w:spacing w:before="120" w:after="120" w:line="240" w:lineRule="auto"/>
        <w:jc w:val="both"/>
      </w:pPr>
      <w:r w:rsidRPr="00B0045D">
        <w:t xml:space="preserve">Per </w:t>
      </w:r>
      <w:r w:rsidR="004C346E">
        <w:t xml:space="preserve">la </w:t>
      </w:r>
      <w:r w:rsidRPr="00B0045D">
        <w:t xml:space="preserve">gioielleria </w:t>
      </w:r>
      <w:r w:rsidR="004C346E">
        <w:t xml:space="preserve">di lusso </w:t>
      </w:r>
      <w:r w:rsidRPr="00B0045D">
        <w:t xml:space="preserve">d’oltralpe </w:t>
      </w:r>
      <w:r w:rsidR="004C346E">
        <w:t xml:space="preserve">si segnala </w:t>
      </w:r>
      <w:r w:rsidRPr="00B0045D">
        <w:rPr>
          <w:b/>
        </w:rPr>
        <w:t>Boucheron</w:t>
      </w:r>
      <w:r>
        <w:t xml:space="preserve">, </w:t>
      </w:r>
      <w:r w:rsidRPr="00B0045D">
        <w:t>con un pendente in oro e argento impreziosito</w:t>
      </w:r>
      <w:r>
        <w:t xml:space="preserve"> da diamanti e rubini cabochon</w:t>
      </w:r>
      <w:r w:rsidRPr="00B0045D">
        <w:t xml:space="preserve"> </w:t>
      </w:r>
      <w:r>
        <w:t xml:space="preserve">(stima </w:t>
      </w:r>
      <w:r w:rsidRPr="00B0045D">
        <w:t>€ 3.000-6.000</w:t>
      </w:r>
      <w:r>
        <w:t>)</w:t>
      </w:r>
      <w:r w:rsidRPr="00B0045D">
        <w:t xml:space="preserve"> e una sveglia da tavolo realizzata nei primi anni del Novecento con il corpo in agata muschiata </w:t>
      </w:r>
      <w:r>
        <w:t xml:space="preserve">(stima </w:t>
      </w:r>
      <w:r w:rsidRPr="00B0045D">
        <w:t>€ 1.000-1.500)</w:t>
      </w:r>
      <w:r>
        <w:t>,</w:t>
      </w:r>
      <w:r w:rsidRPr="00B0045D">
        <w:t xml:space="preserve"> e </w:t>
      </w:r>
      <w:r w:rsidRPr="00B0045D">
        <w:rPr>
          <w:b/>
        </w:rPr>
        <w:t>Chaumet</w:t>
      </w:r>
      <w:r>
        <w:t xml:space="preserve">, </w:t>
      </w:r>
      <w:r w:rsidRPr="00B0045D">
        <w:t xml:space="preserve">con il collier </w:t>
      </w:r>
      <w:r w:rsidRPr="00A04695">
        <w:rPr>
          <w:i/>
        </w:rPr>
        <w:t>Inca</w:t>
      </w:r>
      <w:r w:rsidRPr="00B0045D">
        <w:t xml:space="preserve"> in o</w:t>
      </w:r>
      <w:r>
        <w:t xml:space="preserve">ro giallo, rubini e brillanti (stima </w:t>
      </w:r>
      <w:r w:rsidRPr="00B0045D">
        <w:t xml:space="preserve">€ 15.000-20.000). </w:t>
      </w:r>
    </w:p>
    <w:p w:rsidR="00933B64" w:rsidRPr="00B0045D" w:rsidRDefault="00196FC7" w:rsidP="00933B64">
      <w:pPr>
        <w:spacing w:before="120" w:after="120" w:line="240" w:lineRule="auto"/>
        <w:jc w:val="both"/>
      </w:pPr>
      <w:r>
        <w:t>Non mancano</w:t>
      </w:r>
      <w:r w:rsidR="004C346E">
        <w:rPr>
          <w:b/>
        </w:rPr>
        <w:t xml:space="preserve"> </w:t>
      </w:r>
      <w:r w:rsidR="00933B64" w:rsidRPr="00B0045D">
        <w:rPr>
          <w:b/>
        </w:rPr>
        <w:t>Van Cleef &amp; Arpels</w:t>
      </w:r>
      <w:r w:rsidR="00933B64">
        <w:t xml:space="preserve"> con u</w:t>
      </w:r>
      <w:r w:rsidR="00933B64" w:rsidRPr="00B0045D">
        <w:t xml:space="preserve">n bracciale orologio </w:t>
      </w:r>
      <w:r>
        <w:t>in oro e brillanti (stima € 14.000-20.000), e</w:t>
      </w:r>
      <w:r w:rsidR="004C346E">
        <w:t xml:space="preserve"> </w:t>
      </w:r>
      <w:r w:rsidR="004C346E" w:rsidRPr="00B0045D">
        <w:rPr>
          <w:b/>
        </w:rPr>
        <w:t>Paul Storr</w:t>
      </w:r>
      <w:r w:rsidR="004C346E" w:rsidRPr="00B0045D">
        <w:t xml:space="preserve"> </w:t>
      </w:r>
      <w:r>
        <w:t xml:space="preserve">con una </w:t>
      </w:r>
      <w:r w:rsidR="004C346E" w:rsidRPr="00B0045D">
        <w:t>coppa in argento stimata € 4.000-8.000</w:t>
      </w:r>
      <w:r w:rsidR="005F38AE">
        <w:t xml:space="preserve">. Tra le </w:t>
      </w:r>
      <w:r>
        <w:t xml:space="preserve">rarità </w:t>
      </w:r>
      <w:r w:rsidR="005F38AE">
        <w:t xml:space="preserve">un </w:t>
      </w:r>
      <w:r w:rsidR="004C346E" w:rsidRPr="00B0045D">
        <w:t xml:space="preserve"> </w:t>
      </w:r>
      <w:r w:rsidR="005F38AE" w:rsidRPr="00B0045D">
        <w:t xml:space="preserve">cestino in argento dorato </w:t>
      </w:r>
      <w:r w:rsidR="005F38AE">
        <w:t>di</w:t>
      </w:r>
      <w:r w:rsidR="004C346E" w:rsidRPr="00B0045D">
        <w:t xml:space="preserve"> </w:t>
      </w:r>
      <w:r w:rsidR="004C346E" w:rsidRPr="00B0045D">
        <w:rPr>
          <w:b/>
        </w:rPr>
        <w:t>Jean Baptiste Odiot</w:t>
      </w:r>
      <w:r w:rsidR="005F38AE">
        <w:t xml:space="preserve"> (stima € 3.000-5.000), </w:t>
      </w:r>
      <w:r w:rsidR="005F38AE" w:rsidRPr="002734E8">
        <w:rPr>
          <w:b/>
        </w:rPr>
        <w:t>donato da Napoleone Bonaparte a Paolina Borghese</w:t>
      </w:r>
      <w:r w:rsidR="005F38AE" w:rsidRPr="002734E8">
        <w:t>.</w:t>
      </w:r>
    </w:p>
    <w:p w:rsidR="00933B64" w:rsidRPr="00B0045D" w:rsidRDefault="00196FC7" w:rsidP="00933B64">
      <w:pPr>
        <w:spacing w:before="120" w:after="120" w:line="240" w:lineRule="auto"/>
        <w:jc w:val="both"/>
      </w:pPr>
      <w:r>
        <w:t>Di estrema rilevanza l’</w:t>
      </w:r>
      <w:r w:rsidR="001D05C2" w:rsidRPr="00BD4C1D">
        <w:t>alzata</w:t>
      </w:r>
      <w:r w:rsidR="00933B64" w:rsidRPr="00BD4C1D">
        <w:t xml:space="preserve"> in </w:t>
      </w:r>
      <w:r w:rsidR="001D05C2" w:rsidRPr="00BD4C1D">
        <w:t>cristallo di Rocca e argento realizzata</w:t>
      </w:r>
      <w:r w:rsidR="00933B64" w:rsidRPr="00BD4C1D">
        <w:t xml:space="preserve"> da </w:t>
      </w:r>
      <w:r w:rsidR="00933B64" w:rsidRPr="00BD4C1D">
        <w:rPr>
          <w:b/>
        </w:rPr>
        <w:t>Alfredo Ravasco</w:t>
      </w:r>
      <w:r w:rsidR="00933B64" w:rsidRPr="00BD4C1D">
        <w:t>, orafo-scultore tra più importanti e innovativi gioiellieri degli inizi del XX secolo che, con la semplicità e la purezza delle linee, ha delineato il passaggio dell'oreficeria tardo ottocentesca ad un rinnovato ordine classico (stima € 10.000-20.000).</w:t>
      </w:r>
    </w:p>
    <w:p w:rsidR="00933B64" w:rsidRDefault="004C346E" w:rsidP="00933B64">
      <w:pPr>
        <w:spacing w:before="120" w:after="120" w:line="240" w:lineRule="auto"/>
        <w:jc w:val="both"/>
      </w:pPr>
      <w:r>
        <w:t>Per</w:t>
      </w:r>
      <w:r w:rsidR="00BD4C1D">
        <w:t xml:space="preserve"> gli amanti degli “introvabili”</w:t>
      </w:r>
      <w:r>
        <w:t xml:space="preserve"> </w:t>
      </w:r>
      <w:r w:rsidR="00196FC7">
        <w:t xml:space="preserve">figura una </w:t>
      </w:r>
      <w:r w:rsidR="00933B64" w:rsidRPr="00B0045D">
        <w:t xml:space="preserve">rarissima valigia di </w:t>
      </w:r>
      <w:r w:rsidR="00933B64" w:rsidRPr="00B0045D">
        <w:rPr>
          <w:b/>
        </w:rPr>
        <w:t>Louis Vuitton</w:t>
      </w:r>
      <w:r w:rsidR="00933B64" w:rsidRPr="00B0045D">
        <w:t xml:space="preserve">, realizzata su commissione alla fine dell’Ottocento, </w:t>
      </w:r>
      <w:r>
        <w:t xml:space="preserve">che contiene </w:t>
      </w:r>
      <w:r w:rsidR="00933B64" w:rsidRPr="00B0045D">
        <w:t xml:space="preserve">un set completo da viaggio, con spazzole, bottiglie in vetro </w:t>
      </w:r>
      <w:r w:rsidR="00BD4C1D">
        <w:t>siglate da</w:t>
      </w:r>
      <w:r w:rsidR="00933B64" w:rsidRPr="00B0045D">
        <w:t>lla maison e oggetti da toletta maschile</w:t>
      </w:r>
      <w:r w:rsidR="003B3308">
        <w:t xml:space="preserve"> (stima € 8.000-12.000)</w:t>
      </w:r>
    </w:p>
    <w:p w:rsidR="00933B64" w:rsidRPr="00B0045D" w:rsidRDefault="00832AAA" w:rsidP="00933B64">
      <w:pPr>
        <w:spacing w:before="120" w:after="120" w:line="240" w:lineRule="auto"/>
        <w:jc w:val="both"/>
      </w:pPr>
      <w:r>
        <w:t>Fra i g</w:t>
      </w:r>
      <w:r w:rsidR="00933B64">
        <w:t>ioiell</w:t>
      </w:r>
      <w:r>
        <w:t>i d’artista spicca</w:t>
      </w:r>
      <w:r w:rsidR="00933B64">
        <w:t xml:space="preserve"> </w:t>
      </w:r>
      <w:r>
        <w:t>la spilla “</w:t>
      </w:r>
      <w:r w:rsidRPr="00036C21">
        <w:rPr>
          <w:i/>
        </w:rPr>
        <w:t>Efebo con cavallo</w:t>
      </w:r>
      <w:r>
        <w:t xml:space="preserve">” in oro giallo,  impreziosita da brillanti, rubini e smeraldi (stima € 18.000-25.000) di </w:t>
      </w:r>
      <w:r w:rsidR="00933B64" w:rsidRPr="00036C21">
        <w:rPr>
          <w:b/>
        </w:rPr>
        <w:t>Giorgio de Chirico</w:t>
      </w:r>
      <w:r>
        <w:t xml:space="preserve">. </w:t>
      </w:r>
      <w:r w:rsidR="003B3308">
        <w:t xml:space="preserve">Tra gli altri segnaliamo lotti di </w:t>
      </w:r>
      <w:r w:rsidR="003B3308" w:rsidRPr="00C527D1">
        <w:rPr>
          <w:b/>
        </w:rPr>
        <w:t>Afro Basaldella</w:t>
      </w:r>
      <w:r w:rsidR="003B3308">
        <w:t xml:space="preserve"> e </w:t>
      </w:r>
      <w:r w:rsidR="003B3308" w:rsidRPr="00C527D1">
        <w:rPr>
          <w:b/>
        </w:rPr>
        <w:t>Giuseppe Uncini</w:t>
      </w:r>
      <w:r w:rsidR="003B3308">
        <w:t>.</w:t>
      </w:r>
    </w:p>
    <w:p w:rsidR="00196FC7" w:rsidRDefault="00196FC7" w:rsidP="004B2417">
      <w:pPr>
        <w:spacing w:before="120" w:after="120" w:line="240" w:lineRule="auto"/>
        <w:jc w:val="both"/>
        <w:rPr>
          <w:b/>
          <w:u w:val="single"/>
        </w:rPr>
      </w:pPr>
    </w:p>
    <w:p w:rsidR="00196FC7" w:rsidRPr="00196FC7" w:rsidRDefault="00196FC7" w:rsidP="004B2417">
      <w:pPr>
        <w:spacing w:before="120" w:after="120" w:line="240" w:lineRule="auto"/>
        <w:jc w:val="both"/>
        <w:rPr>
          <w:u w:val="single"/>
        </w:rPr>
      </w:pPr>
    </w:p>
    <w:p w:rsidR="004B2417" w:rsidRPr="00555438" w:rsidRDefault="004B2417" w:rsidP="004B2417">
      <w:pPr>
        <w:spacing w:before="120" w:after="120" w:line="240" w:lineRule="auto"/>
        <w:jc w:val="both"/>
        <w:rPr>
          <w:b/>
          <w:u w:val="single"/>
        </w:rPr>
      </w:pPr>
      <w:r w:rsidRPr="00555438">
        <w:rPr>
          <w:b/>
          <w:u w:val="single"/>
        </w:rPr>
        <w:lastRenderedPageBreak/>
        <w:t>Scheda informativa</w:t>
      </w:r>
    </w:p>
    <w:p w:rsidR="004B2417" w:rsidRPr="00B775D3" w:rsidRDefault="004B2417" w:rsidP="004B2417">
      <w:pPr>
        <w:spacing w:before="120" w:after="120" w:line="240" w:lineRule="auto"/>
        <w:jc w:val="both"/>
      </w:pPr>
      <w:r w:rsidRPr="00B775D3">
        <w:rPr>
          <w:b/>
        </w:rPr>
        <w:t>Asta</w:t>
      </w:r>
      <w:r w:rsidRPr="00B775D3">
        <w:t>: MINERVA AUCTIONS, n. 12</w:t>
      </w:r>
      <w:r w:rsidR="004C346E">
        <w:t>5</w:t>
      </w:r>
      <w:r w:rsidRPr="00B775D3">
        <w:t xml:space="preserve"> </w:t>
      </w:r>
      <w:r w:rsidR="004C346E" w:rsidRPr="004C346E">
        <w:t>Gioelli, Orologi e Argenti</w:t>
      </w:r>
    </w:p>
    <w:p w:rsidR="004B2417" w:rsidRPr="00B775D3" w:rsidRDefault="004B2417" w:rsidP="004B2417">
      <w:pPr>
        <w:spacing w:before="120" w:after="120" w:line="240" w:lineRule="auto"/>
        <w:jc w:val="both"/>
      </w:pPr>
      <w:r w:rsidRPr="00B775D3">
        <w:rPr>
          <w:b/>
        </w:rPr>
        <w:t>Luogo:</w:t>
      </w:r>
      <w:r w:rsidRPr="00B775D3">
        <w:t xml:space="preserve"> Palazzo Odescalchi, piazza SS. Apostoli 80, Roma</w:t>
      </w:r>
    </w:p>
    <w:p w:rsidR="004B2417" w:rsidRPr="00B775D3" w:rsidRDefault="004B2417" w:rsidP="004B2417">
      <w:pPr>
        <w:spacing w:before="120" w:after="120" w:line="240" w:lineRule="auto"/>
        <w:jc w:val="both"/>
      </w:pPr>
      <w:r w:rsidRPr="00395317">
        <w:rPr>
          <w:b/>
        </w:rPr>
        <w:t>Data:</w:t>
      </w:r>
      <w:r w:rsidRPr="00395317">
        <w:t xml:space="preserve"> </w:t>
      </w:r>
      <w:r w:rsidR="004C346E">
        <w:t>giovedì 12</w:t>
      </w:r>
      <w:r w:rsidRPr="00395317">
        <w:t xml:space="preserve"> maggio 2016, ore </w:t>
      </w:r>
      <w:r w:rsidR="004C346E">
        <w:t>15</w:t>
      </w:r>
      <w:r w:rsidRPr="00395317">
        <w:t>.00</w:t>
      </w:r>
    </w:p>
    <w:p w:rsidR="003B3308" w:rsidRPr="003B3308" w:rsidRDefault="00C527D1" w:rsidP="00C527D1">
      <w:pPr>
        <w:spacing w:before="120" w:after="120" w:line="240" w:lineRule="auto"/>
        <w:jc w:val="both"/>
      </w:pPr>
      <w:r>
        <w:rPr>
          <w:b/>
        </w:rPr>
        <w:t xml:space="preserve">Esposizione:  </w:t>
      </w:r>
      <w:r w:rsidR="003B3308" w:rsidRPr="003B3308">
        <w:t>sabato 7, domenica 8, lunedì 9 maggio, ore 10.00-18.00</w:t>
      </w:r>
    </w:p>
    <w:p w:rsidR="003B3308" w:rsidRPr="003B3308" w:rsidRDefault="003B3308" w:rsidP="00C527D1">
      <w:pPr>
        <w:spacing w:before="120" w:after="120" w:line="240" w:lineRule="auto"/>
        <w:ind w:firstLine="1276"/>
        <w:jc w:val="both"/>
      </w:pPr>
      <w:r w:rsidRPr="003B3308">
        <w:t>martedì 10 maggio, ore 10.00-13.00</w:t>
      </w:r>
    </w:p>
    <w:p w:rsidR="003B3308" w:rsidRPr="003B3308" w:rsidRDefault="003B3308" w:rsidP="00C527D1">
      <w:pPr>
        <w:spacing w:before="120" w:after="120" w:line="240" w:lineRule="auto"/>
        <w:ind w:firstLine="1276"/>
        <w:jc w:val="both"/>
      </w:pPr>
      <w:r w:rsidRPr="003B3308">
        <w:t>mercoledì 11 maggio, ore 10.00-18.00</w:t>
      </w:r>
    </w:p>
    <w:p w:rsidR="003B3308" w:rsidRPr="00FF2200" w:rsidRDefault="003B3308" w:rsidP="00C527D1">
      <w:pPr>
        <w:spacing w:before="120" w:after="120" w:line="240" w:lineRule="auto"/>
        <w:ind w:firstLine="1276"/>
        <w:jc w:val="both"/>
      </w:pPr>
      <w:r w:rsidRPr="003B3308">
        <w:t>giovedì 12 maggio, ore 10.00-13.00</w:t>
      </w:r>
    </w:p>
    <w:p w:rsidR="000437E0" w:rsidRDefault="000437E0" w:rsidP="004B2417">
      <w:pPr>
        <w:spacing w:before="120" w:after="120" w:line="240" w:lineRule="auto"/>
        <w:jc w:val="both"/>
        <w:rPr>
          <w:b/>
        </w:rPr>
      </w:pPr>
      <w:r w:rsidRPr="00FF2200">
        <w:rPr>
          <w:b/>
        </w:rPr>
        <w:t>Catalogo online:</w:t>
      </w:r>
      <w:r w:rsidRPr="00FF2200">
        <w:t xml:space="preserve"> </w:t>
      </w:r>
      <w:hyperlink r:id="rId7" w:history="1">
        <w:r w:rsidR="00FF2200" w:rsidRPr="00FF2200">
          <w:rPr>
            <w:rStyle w:val="Collegamentoipertestuale"/>
          </w:rPr>
          <w:t>http://www.minervaauctions.com/gioielli-orologi-e-argenti-asta-125/page/1/</w:t>
        </w:r>
      </w:hyperlink>
      <w:r w:rsidR="00FF2200">
        <w:rPr>
          <w:b/>
        </w:rPr>
        <w:t xml:space="preserve"> </w:t>
      </w:r>
    </w:p>
    <w:p w:rsidR="004B2417" w:rsidRDefault="004B2417" w:rsidP="004B2417">
      <w:pPr>
        <w:spacing w:before="120" w:after="120" w:line="240" w:lineRule="auto"/>
        <w:jc w:val="both"/>
      </w:pPr>
      <w:r w:rsidRPr="00395317">
        <w:rPr>
          <w:b/>
        </w:rPr>
        <w:t>Contatti</w:t>
      </w:r>
      <w:r w:rsidRPr="00395317">
        <w:t xml:space="preserve">: </w:t>
      </w:r>
      <w:r w:rsidR="004C346E">
        <w:t>Andrea de Miglio</w:t>
      </w:r>
      <w:r w:rsidRPr="00395317">
        <w:t xml:space="preserve">: 06-6791107, </w:t>
      </w:r>
      <w:hyperlink r:id="rId8" w:history="1">
        <w:r w:rsidR="00735ABF" w:rsidRPr="006F68ED">
          <w:rPr>
            <w:rStyle w:val="Collegamentoipertestuale"/>
          </w:rPr>
          <w:t>ademiglio@minervaauctions.com</w:t>
        </w:r>
      </w:hyperlink>
    </w:p>
    <w:p w:rsidR="00735ABF" w:rsidRPr="00B775D3" w:rsidRDefault="00735ABF" w:rsidP="004B2417">
      <w:pPr>
        <w:spacing w:before="120" w:after="120" w:line="240" w:lineRule="auto"/>
        <w:jc w:val="both"/>
      </w:pPr>
    </w:p>
    <w:p w:rsidR="004B2417" w:rsidRDefault="004B2417" w:rsidP="004B2417">
      <w:pPr>
        <w:spacing w:before="120" w:after="120" w:line="240" w:lineRule="auto"/>
      </w:pPr>
    </w:p>
    <w:p w:rsidR="004B2417" w:rsidRPr="00555438" w:rsidRDefault="004B2417" w:rsidP="004B2417">
      <w:pPr>
        <w:spacing w:before="120" w:after="120" w:line="240" w:lineRule="auto"/>
        <w:rPr>
          <w:b/>
          <w:u w:val="single"/>
        </w:rPr>
      </w:pPr>
      <w:r w:rsidRPr="00555438">
        <w:rPr>
          <w:b/>
          <w:u w:val="single"/>
        </w:rPr>
        <w:t>INFORMAZIONI PER LA STAMPA:</w:t>
      </w:r>
    </w:p>
    <w:p w:rsidR="004B2417" w:rsidRPr="00B2796E" w:rsidRDefault="004B2417" w:rsidP="004B2417">
      <w:pPr>
        <w:tabs>
          <w:tab w:val="left" w:pos="709"/>
        </w:tabs>
        <w:spacing w:before="120" w:after="120" w:line="240" w:lineRule="auto"/>
      </w:pPr>
      <w:r w:rsidRPr="00B775D3">
        <w:rPr>
          <w:color w:val="000000"/>
        </w:rPr>
        <w:t>Maria Bonmassar</w:t>
      </w:r>
      <w:r w:rsidRPr="00B775D3">
        <w:rPr>
          <w:color w:val="000000"/>
        </w:rPr>
        <w:br/>
      </w:r>
      <w:hyperlink r:id="rId9" w:history="1">
        <w:r w:rsidRPr="00B775D3">
          <w:rPr>
            <w:rStyle w:val="Collegamentoipertestuale"/>
          </w:rPr>
          <w:t>ufficiostampa@mariabonmassar.com</w:t>
        </w:r>
      </w:hyperlink>
      <w:r w:rsidRPr="00B775D3">
        <w:rPr>
          <w:rStyle w:val="Collegamentoipertestuale"/>
        </w:rPr>
        <w:br/>
      </w:r>
      <w:r w:rsidRPr="00B775D3">
        <w:rPr>
          <w:color w:val="000000"/>
        </w:rPr>
        <w:t>ufficio: +39 06 4825370 / cellulare: + 39 335 490311</w:t>
      </w:r>
    </w:p>
    <w:p w:rsidR="00DA2FCA" w:rsidRPr="000D009E" w:rsidRDefault="00DA2FCA" w:rsidP="00F4001C">
      <w:pPr>
        <w:spacing w:before="120" w:after="120" w:line="240" w:lineRule="auto"/>
        <w:jc w:val="both"/>
        <w:rPr>
          <w:sz w:val="20"/>
        </w:rPr>
      </w:pPr>
    </w:p>
    <w:sectPr w:rsidR="00DA2FCA" w:rsidRPr="000D009E" w:rsidSect="00B27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FB"/>
    <w:rsid w:val="00020A9B"/>
    <w:rsid w:val="00021624"/>
    <w:rsid w:val="000437E0"/>
    <w:rsid w:val="00052162"/>
    <w:rsid w:val="00054A59"/>
    <w:rsid w:val="00093621"/>
    <w:rsid w:val="000956A9"/>
    <w:rsid w:val="000D009E"/>
    <w:rsid w:val="001001FE"/>
    <w:rsid w:val="001271FD"/>
    <w:rsid w:val="001302D2"/>
    <w:rsid w:val="001512EA"/>
    <w:rsid w:val="00161F57"/>
    <w:rsid w:val="001869D9"/>
    <w:rsid w:val="00195715"/>
    <w:rsid w:val="00196FC7"/>
    <w:rsid w:val="001B42ED"/>
    <w:rsid w:val="001C25FB"/>
    <w:rsid w:val="001C39FC"/>
    <w:rsid w:val="001D05C2"/>
    <w:rsid w:val="001D14AB"/>
    <w:rsid w:val="001F10E6"/>
    <w:rsid w:val="001F18F7"/>
    <w:rsid w:val="002734E8"/>
    <w:rsid w:val="002962A1"/>
    <w:rsid w:val="002A4DB7"/>
    <w:rsid w:val="002A5F60"/>
    <w:rsid w:val="002C5ACD"/>
    <w:rsid w:val="002E6364"/>
    <w:rsid w:val="00360022"/>
    <w:rsid w:val="00367DBC"/>
    <w:rsid w:val="00395317"/>
    <w:rsid w:val="00397A93"/>
    <w:rsid w:val="003A36A9"/>
    <w:rsid w:val="003B3308"/>
    <w:rsid w:val="003D05CE"/>
    <w:rsid w:val="003D36E0"/>
    <w:rsid w:val="003E06BD"/>
    <w:rsid w:val="00426F2B"/>
    <w:rsid w:val="0048781E"/>
    <w:rsid w:val="004B2417"/>
    <w:rsid w:val="004C346E"/>
    <w:rsid w:val="004C6078"/>
    <w:rsid w:val="004E4FF3"/>
    <w:rsid w:val="005037B9"/>
    <w:rsid w:val="00516A33"/>
    <w:rsid w:val="00540440"/>
    <w:rsid w:val="00555438"/>
    <w:rsid w:val="00573488"/>
    <w:rsid w:val="0057474C"/>
    <w:rsid w:val="005866E4"/>
    <w:rsid w:val="005A2213"/>
    <w:rsid w:val="005A2F3F"/>
    <w:rsid w:val="005A38C9"/>
    <w:rsid w:val="005A6536"/>
    <w:rsid w:val="005B1D61"/>
    <w:rsid w:val="005F38AE"/>
    <w:rsid w:val="00603C7A"/>
    <w:rsid w:val="006325C6"/>
    <w:rsid w:val="006527BF"/>
    <w:rsid w:val="006C0E06"/>
    <w:rsid w:val="00735ABF"/>
    <w:rsid w:val="00744C71"/>
    <w:rsid w:val="007774D6"/>
    <w:rsid w:val="007A26DB"/>
    <w:rsid w:val="007B1487"/>
    <w:rsid w:val="007B177A"/>
    <w:rsid w:val="007D1EAB"/>
    <w:rsid w:val="007F40B9"/>
    <w:rsid w:val="007F502A"/>
    <w:rsid w:val="00811F23"/>
    <w:rsid w:val="00813221"/>
    <w:rsid w:val="008177E4"/>
    <w:rsid w:val="00830E1D"/>
    <w:rsid w:val="00832AAA"/>
    <w:rsid w:val="00834B57"/>
    <w:rsid w:val="00867436"/>
    <w:rsid w:val="00880B5B"/>
    <w:rsid w:val="009006EB"/>
    <w:rsid w:val="00933B64"/>
    <w:rsid w:val="00950D31"/>
    <w:rsid w:val="00967665"/>
    <w:rsid w:val="00977527"/>
    <w:rsid w:val="009823AC"/>
    <w:rsid w:val="009B1F96"/>
    <w:rsid w:val="009E0CA8"/>
    <w:rsid w:val="009F404F"/>
    <w:rsid w:val="00A2143D"/>
    <w:rsid w:val="00A453AF"/>
    <w:rsid w:val="00A50282"/>
    <w:rsid w:val="00A70DAA"/>
    <w:rsid w:val="00A75743"/>
    <w:rsid w:val="00AD01C8"/>
    <w:rsid w:val="00AD7957"/>
    <w:rsid w:val="00AF14A7"/>
    <w:rsid w:val="00AF7804"/>
    <w:rsid w:val="00B122EC"/>
    <w:rsid w:val="00B2796E"/>
    <w:rsid w:val="00B45574"/>
    <w:rsid w:val="00B50744"/>
    <w:rsid w:val="00B6195D"/>
    <w:rsid w:val="00B775D3"/>
    <w:rsid w:val="00B909D2"/>
    <w:rsid w:val="00BB0449"/>
    <w:rsid w:val="00BB0EEB"/>
    <w:rsid w:val="00BB314F"/>
    <w:rsid w:val="00BC35CF"/>
    <w:rsid w:val="00BD2970"/>
    <w:rsid w:val="00BD4C1D"/>
    <w:rsid w:val="00C527D1"/>
    <w:rsid w:val="00C94F48"/>
    <w:rsid w:val="00C96E9A"/>
    <w:rsid w:val="00CC101F"/>
    <w:rsid w:val="00CD7372"/>
    <w:rsid w:val="00D7226A"/>
    <w:rsid w:val="00D75206"/>
    <w:rsid w:val="00D906D2"/>
    <w:rsid w:val="00D90E50"/>
    <w:rsid w:val="00D927EB"/>
    <w:rsid w:val="00D943C1"/>
    <w:rsid w:val="00D95DDD"/>
    <w:rsid w:val="00DA2FCA"/>
    <w:rsid w:val="00DD461F"/>
    <w:rsid w:val="00DE167B"/>
    <w:rsid w:val="00DE2FBC"/>
    <w:rsid w:val="00DF75F5"/>
    <w:rsid w:val="00E05E67"/>
    <w:rsid w:val="00E211CF"/>
    <w:rsid w:val="00E55E9A"/>
    <w:rsid w:val="00E80F8E"/>
    <w:rsid w:val="00E81CF3"/>
    <w:rsid w:val="00EA6DCA"/>
    <w:rsid w:val="00EA76C6"/>
    <w:rsid w:val="00EB2FFD"/>
    <w:rsid w:val="00EF5F5D"/>
    <w:rsid w:val="00F03F2F"/>
    <w:rsid w:val="00F24F80"/>
    <w:rsid w:val="00F4001C"/>
    <w:rsid w:val="00F46FC2"/>
    <w:rsid w:val="00F6530B"/>
    <w:rsid w:val="00F7738D"/>
    <w:rsid w:val="00F944E4"/>
    <w:rsid w:val="00F95FA7"/>
    <w:rsid w:val="00FA60A6"/>
    <w:rsid w:val="00FF1A02"/>
    <w:rsid w:val="00FF2200"/>
    <w:rsid w:val="00FF4F0E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76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E4FF3"/>
    <w:rPr>
      <w:b/>
      <w:bCs/>
    </w:rPr>
  </w:style>
  <w:style w:type="character" w:customStyle="1" w:styleId="apple-converted-space">
    <w:name w:val="apple-converted-space"/>
    <w:basedOn w:val="Carpredefinitoparagrafo"/>
    <w:rsid w:val="004E4FF3"/>
  </w:style>
  <w:style w:type="character" w:styleId="Collegamentoipertestuale">
    <w:name w:val="Hyperlink"/>
    <w:uiPriority w:val="99"/>
    <w:unhideWhenUsed/>
    <w:rsid w:val="000D00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06BD"/>
    <w:rPr>
      <w:rFonts w:ascii="Segoe UI" w:hAnsi="Segoe UI" w:cs="Segoe UI"/>
      <w:sz w:val="18"/>
      <w:szCs w:val="18"/>
      <w:lang w:eastAsia="en-US"/>
    </w:rPr>
  </w:style>
  <w:style w:type="paragraph" w:customStyle="1" w:styleId="lottoprice">
    <w:name w:val="lottoprice"/>
    <w:basedOn w:val="Normale"/>
    <w:rsid w:val="0097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D461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61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EA76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3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76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4E4FF3"/>
    <w:rPr>
      <w:b/>
      <w:bCs/>
    </w:rPr>
  </w:style>
  <w:style w:type="character" w:customStyle="1" w:styleId="apple-converted-space">
    <w:name w:val="apple-converted-space"/>
    <w:basedOn w:val="Carpredefinitoparagrafo"/>
    <w:rsid w:val="004E4FF3"/>
  </w:style>
  <w:style w:type="character" w:styleId="Collegamentoipertestuale">
    <w:name w:val="Hyperlink"/>
    <w:uiPriority w:val="99"/>
    <w:unhideWhenUsed/>
    <w:rsid w:val="000D00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E06BD"/>
    <w:rPr>
      <w:rFonts w:ascii="Segoe UI" w:hAnsi="Segoe UI" w:cs="Segoe UI"/>
      <w:sz w:val="18"/>
      <w:szCs w:val="18"/>
      <w:lang w:eastAsia="en-US"/>
    </w:rPr>
  </w:style>
  <w:style w:type="paragraph" w:customStyle="1" w:styleId="lottoprice">
    <w:name w:val="lottoprice"/>
    <w:basedOn w:val="Normale"/>
    <w:rsid w:val="0097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D461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B61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EA76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emiglio@minervaauctions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inervaauctions.com/gioielli-orologi-e-argenti-asta-125/page/1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fficiostampa@mariabonmassa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56B2-982A-4356-9DF5-E76C2EAF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 Telecomunicazione Spa</Company>
  <LinksUpToDate>false</LinksUpToDate>
  <CharactersWithSpaces>3846</CharactersWithSpaces>
  <SharedDoc>false</SharedDoc>
  <HLinks>
    <vt:vector size="60" baseType="variant">
      <vt:variant>
        <vt:i4>2752521</vt:i4>
      </vt:variant>
      <vt:variant>
        <vt:i4>27</vt:i4>
      </vt:variant>
      <vt:variant>
        <vt:i4>0</vt:i4>
      </vt:variant>
      <vt:variant>
        <vt:i4>5</vt:i4>
      </vt:variant>
      <vt:variant>
        <vt:lpwstr>mailto:ufficiostampa@mariabonmassar.com</vt:lpwstr>
      </vt:variant>
      <vt:variant>
        <vt:lpwstr/>
      </vt:variant>
      <vt:variant>
        <vt:i4>2621550</vt:i4>
      </vt:variant>
      <vt:variant>
        <vt:i4>24</vt:i4>
      </vt:variant>
      <vt:variant>
        <vt:i4>0</vt:i4>
      </vt:variant>
      <vt:variant>
        <vt:i4>5</vt:i4>
      </vt:variant>
      <vt:variant>
        <vt:lpwstr>http://www.minervaauctions.com/</vt:lpwstr>
      </vt:variant>
      <vt:variant>
        <vt:lpwstr/>
      </vt:variant>
      <vt:variant>
        <vt:i4>6160411</vt:i4>
      </vt:variant>
      <vt:variant>
        <vt:i4>21</vt:i4>
      </vt:variant>
      <vt:variant>
        <vt:i4>0</vt:i4>
      </vt:variant>
      <vt:variant>
        <vt:i4>5</vt:i4>
      </vt:variant>
      <vt:variant>
        <vt:lpwstr>https://it.wikipedia.org/wiki/CIA</vt:lpwstr>
      </vt:variant>
      <vt:variant>
        <vt:lpwstr/>
      </vt:variant>
      <vt:variant>
        <vt:i4>1966196</vt:i4>
      </vt:variant>
      <vt:variant>
        <vt:i4>18</vt:i4>
      </vt:variant>
      <vt:variant>
        <vt:i4>0</vt:i4>
      </vt:variant>
      <vt:variant>
        <vt:i4>5</vt:i4>
      </vt:variant>
      <vt:variant>
        <vt:lpwstr>https://it.wikipedia.org/wiki/Fidel_Castro</vt:lpwstr>
      </vt:variant>
      <vt:variant>
        <vt:lpwstr/>
      </vt:variant>
      <vt:variant>
        <vt:i4>7471135</vt:i4>
      </vt:variant>
      <vt:variant>
        <vt:i4>15</vt:i4>
      </vt:variant>
      <vt:variant>
        <vt:i4>0</vt:i4>
      </vt:variant>
      <vt:variant>
        <vt:i4>5</vt:i4>
      </vt:variant>
      <vt:variant>
        <vt:lpwstr>https://it.wikipedia.org/wiki/Stati_Uniti</vt:lpwstr>
      </vt:variant>
      <vt:variant>
        <vt:lpwstr/>
      </vt:variant>
      <vt:variant>
        <vt:i4>5898271</vt:i4>
      </vt:variant>
      <vt:variant>
        <vt:i4>12</vt:i4>
      </vt:variant>
      <vt:variant>
        <vt:i4>0</vt:i4>
      </vt:variant>
      <vt:variant>
        <vt:i4>5</vt:i4>
      </vt:variant>
      <vt:variant>
        <vt:lpwstr>https://it.wikipedia.org/wiki/Belgio</vt:lpwstr>
      </vt:variant>
      <vt:variant>
        <vt:lpwstr/>
      </vt:variant>
      <vt:variant>
        <vt:i4>4325404</vt:i4>
      </vt:variant>
      <vt:variant>
        <vt:i4>9</vt:i4>
      </vt:variant>
      <vt:variant>
        <vt:i4>0</vt:i4>
      </vt:variant>
      <vt:variant>
        <vt:i4>5</vt:i4>
      </vt:variant>
      <vt:variant>
        <vt:lpwstr>https://it.wikipedia.org/wiki/Francia</vt:lpwstr>
      </vt:variant>
      <vt:variant>
        <vt:lpwstr/>
      </vt:variant>
      <vt:variant>
        <vt:i4>5046329</vt:i4>
      </vt:variant>
      <vt:variant>
        <vt:i4>6</vt:i4>
      </vt:variant>
      <vt:variant>
        <vt:i4>0</vt:i4>
      </vt:variant>
      <vt:variant>
        <vt:i4>5</vt:i4>
      </vt:variant>
      <vt:variant>
        <vt:lpwstr>https://it.wikipedia.org/wiki/Nave_cargo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https://it.wikipedia.org/wiki/L%27Avana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https://it.wikipedia.org/wiki/1960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</cp:lastModifiedBy>
  <cp:revision>5</cp:revision>
  <cp:lastPrinted>2016-03-08T13:45:00Z</cp:lastPrinted>
  <dcterms:created xsi:type="dcterms:W3CDTF">2016-04-20T12:12:00Z</dcterms:created>
  <dcterms:modified xsi:type="dcterms:W3CDTF">2016-04-20T12:25:00Z</dcterms:modified>
</cp:coreProperties>
</file>